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222"/>
      </w:tblGrid>
      <w:tr w:rsidR="00702FC0" w:rsidRPr="00702FC0" w:rsidTr="00BC7259">
        <w:trPr>
          <w:trHeight w:val="2277"/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02FC0" w:rsidRDefault="00702FC0" w:rsidP="00BC7259">
            <w:pPr>
              <w:spacing w:after="24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tr-TR"/>
              </w:rPr>
            </w:pPr>
            <w:r w:rsidRPr="002A0397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tr-TR"/>
              </w:rPr>
              <w:t>GÜMÜŞHANE</w:t>
            </w:r>
            <w:r w:rsidRPr="00702FC0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tr-TR"/>
              </w:rPr>
              <w:t xml:space="preserve"> HESTOUREX DÜNYA SAĞLIK VE SPOR</w:t>
            </w:r>
            <w:r w:rsidR="002A0397" w:rsidRPr="002A0397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tr-TR"/>
              </w:rPr>
              <w:t xml:space="preserve"> KONGRE VE FUARI’NDA TANITILDI</w:t>
            </w:r>
            <w:r w:rsidR="002A0397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tr-TR"/>
              </w:rPr>
              <w:t xml:space="preserve"> </w:t>
            </w:r>
            <w:r w:rsidRPr="00702FC0">
              <w:rPr>
                <w:rFonts w:ascii="Arial" w:eastAsia="Times New Roman" w:hAnsi="Arial" w:cs="Arial"/>
                <w:b/>
                <w:bCs/>
                <w:color w:val="333333"/>
                <w:sz w:val="24"/>
                <w:szCs w:val="24"/>
                <w:lang w:eastAsia="tr-TR"/>
              </w:rPr>
              <w:t>( 6-9 NİSAN 2017)</w:t>
            </w:r>
            <w:r w:rsidRPr="002A0397">
              <w:rPr>
                <w:rFonts w:ascii="Arial" w:eastAsia="Times New Roman" w:hAnsi="Arial" w:cs="Arial"/>
                <w:color w:val="333333"/>
                <w:sz w:val="24"/>
                <w:szCs w:val="24"/>
                <w:lang w:eastAsia="tr-TR"/>
              </w:rPr>
              <w:t> </w:t>
            </w:r>
          </w:p>
          <w:p w:rsidR="002A0397" w:rsidRDefault="002A0397" w:rsidP="00BC7259">
            <w:pPr>
              <w:jc w:val="both"/>
              <w:rPr>
                <w:rFonts w:ascii="Arial" w:hAnsi="Arial" w:cs="Arial"/>
                <w:color w:val="2B2B2B"/>
                <w:sz w:val="24"/>
                <w:szCs w:val="24"/>
                <w:shd w:val="clear" w:color="auto" w:fill="FFFFFF"/>
              </w:rPr>
            </w:pPr>
            <w:r w:rsidRPr="002A0397">
              <w:rPr>
                <w:rFonts w:ascii="Arial" w:hAnsi="Arial" w:cs="Arial"/>
                <w:color w:val="2B2B2B"/>
                <w:sz w:val="24"/>
                <w:szCs w:val="24"/>
                <w:shd w:val="clear" w:color="auto" w:fill="FFFFFF"/>
              </w:rPr>
              <w:t xml:space="preserve">Kültür, turizm, sağlık ve spor potansiyeli açısından önemli bir </w:t>
            </w:r>
            <w:proofErr w:type="gramStart"/>
            <w:r w:rsidRPr="002A0397">
              <w:rPr>
                <w:rFonts w:ascii="Arial" w:hAnsi="Arial" w:cs="Arial"/>
                <w:color w:val="2B2B2B"/>
                <w:sz w:val="24"/>
                <w:szCs w:val="24"/>
                <w:shd w:val="clear" w:color="auto" w:fill="FFFFFF"/>
              </w:rPr>
              <w:t>destinasyon</w:t>
            </w:r>
            <w:proofErr w:type="gramEnd"/>
            <w:r w:rsidRPr="002A0397">
              <w:rPr>
                <w:rFonts w:ascii="Arial" w:hAnsi="Arial" w:cs="Arial"/>
                <w:color w:val="2B2B2B"/>
                <w:sz w:val="24"/>
                <w:szCs w:val="24"/>
                <w:shd w:val="clear" w:color="auto" w:fill="FFFFFF"/>
              </w:rPr>
              <w:t xml:space="preserve"> olma özelliği taşıyan  </w:t>
            </w:r>
            <w:proofErr w:type="spellStart"/>
            <w:r w:rsidRPr="002A0397">
              <w:rPr>
                <w:rFonts w:ascii="Arial" w:hAnsi="Arial" w:cs="Arial"/>
                <w:color w:val="2B2B2B"/>
                <w:sz w:val="24"/>
                <w:szCs w:val="24"/>
                <w:shd w:val="clear" w:color="auto" w:fill="FFFFFF"/>
              </w:rPr>
              <w:t>Hestourex</w:t>
            </w:r>
            <w:proofErr w:type="spellEnd"/>
            <w:r w:rsidRPr="002A0397">
              <w:rPr>
                <w:rFonts w:ascii="Arial" w:hAnsi="Arial" w:cs="Arial"/>
                <w:color w:val="2B2B2B"/>
                <w:sz w:val="24"/>
                <w:szCs w:val="24"/>
                <w:shd w:val="clear" w:color="auto" w:fill="FFFFFF"/>
              </w:rPr>
              <w:t xml:space="preserve"> Dünya Sağlık, Spor Turizmi Kongresi ve Fuarı 06-09 Nisan 2017 tarihleri arasında Antalya </w:t>
            </w:r>
            <w:proofErr w:type="spellStart"/>
            <w:r w:rsidRPr="002A0397">
              <w:rPr>
                <w:rFonts w:ascii="Arial" w:hAnsi="Arial" w:cs="Arial"/>
                <w:color w:val="2B2B2B"/>
                <w:sz w:val="24"/>
                <w:szCs w:val="24"/>
                <w:shd w:val="clear" w:color="auto" w:fill="FFFFFF"/>
              </w:rPr>
              <w:t>Expo</w:t>
            </w:r>
            <w:proofErr w:type="spellEnd"/>
            <w:r w:rsidRPr="002A0397">
              <w:rPr>
                <w:rFonts w:ascii="Arial" w:hAnsi="Arial" w:cs="Arial"/>
                <w:color w:val="2B2B2B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2A0397">
              <w:rPr>
                <w:rFonts w:ascii="Arial" w:hAnsi="Arial" w:cs="Arial"/>
                <w:color w:val="2B2B2B"/>
                <w:sz w:val="24"/>
                <w:szCs w:val="24"/>
                <w:shd w:val="clear" w:color="auto" w:fill="FFFFFF"/>
              </w:rPr>
              <w:t>Center’da</w:t>
            </w:r>
            <w:proofErr w:type="spellEnd"/>
            <w:r w:rsidRPr="002A0397">
              <w:rPr>
                <w:rFonts w:ascii="Arial" w:hAnsi="Arial" w:cs="Arial"/>
                <w:color w:val="2B2B2B"/>
                <w:sz w:val="24"/>
                <w:szCs w:val="24"/>
                <w:shd w:val="clear" w:color="auto" w:fill="FFFFFF"/>
              </w:rPr>
              <w:t xml:space="preserve"> Aktüel Uluslararası Fuarcılık Tic. A.Ş. organizasyonunda gerçekleştirilmiştir.</w:t>
            </w:r>
          </w:p>
          <w:p w:rsidR="00BC7259" w:rsidRPr="00702FC0" w:rsidRDefault="00BC7259" w:rsidP="00BC725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color w:val="2B2B2B"/>
                <w:sz w:val="24"/>
                <w:szCs w:val="24"/>
                <w:shd w:val="clear" w:color="auto" w:fill="FFFFFF"/>
              </w:rPr>
              <w:t>Hestourex</w:t>
            </w:r>
            <w:proofErr w:type="spellEnd"/>
            <w:r>
              <w:rPr>
                <w:rFonts w:ascii="Arial" w:hAnsi="Arial" w:cs="Arial"/>
                <w:color w:val="2B2B2B"/>
                <w:sz w:val="24"/>
                <w:szCs w:val="24"/>
                <w:shd w:val="clear" w:color="auto" w:fill="FFFFFF"/>
              </w:rPr>
              <w:t xml:space="preserve"> Dünya Sağlık ve Spor Kongre ve Fuarı’nda, Doğu Karadeniz Kalkınma Ajansı (DOKA) tarafından Doğu Karadeniz Bölgesi illerinin alternatif turizm türlerinden sağlık ve spor turizmine yönelik varlıkları da tanıtılmıştır.</w:t>
            </w:r>
          </w:p>
        </w:tc>
      </w:tr>
      <w:tr w:rsidR="00702FC0" w:rsidRPr="00702FC0" w:rsidTr="00702FC0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702FC0" w:rsidRPr="00702FC0" w:rsidRDefault="00702FC0" w:rsidP="00BC7259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color w:val="333333"/>
                <w:sz w:val="24"/>
                <w:szCs w:val="24"/>
                <w:lang w:eastAsia="tr-TR"/>
              </w:rPr>
            </w:pPr>
          </w:p>
        </w:tc>
      </w:tr>
      <w:tr w:rsidR="00BC7259" w:rsidRPr="00702FC0" w:rsidTr="00702FC0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</w:tcPr>
          <w:p w:rsidR="00BC7259" w:rsidRPr="00702FC0" w:rsidRDefault="00BC7259" w:rsidP="00BC7259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color w:val="333333"/>
                <w:sz w:val="24"/>
                <w:szCs w:val="24"/>
                <w:bdr w:val="none" w:sz="0" w:space="0" w:color="auto" w:frame="1"/>
                <w:lang w:eastAsia="tr-TR"/>
              </w:rPr>
            </w:pPr>
          </w:p>
        </w:tc>
      </w:tr>
      <w:tr w:rsidR="00BC7259" w:rsidRPr="00702FC0" w:rsidTr="00702FC0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</w:tcPr>
          <w:p w:rsidR="00BC7259" w:rsidRPr="00702FC0" w:rsidRDefault="00BC7259" w:rsidP="00BC7259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color w:val="333333"/>
                <w:sz w:val="24"/>
                <w:szCs w:val="24"/>
                <w:bdr w:val="none" w:sz="0" w:space="0" w:color="auto" w:frame="1"/>
                <w:lang w:eastAsia="tr-TR"/>
              </w:rPr>
            </w:pPr>
          </w:p>
        </w:tc>
      </w:tr>
      <w:tr w:rsidR="00BC7259" w:rsidRPr="00702FC0" w:rsidTr="00702FC0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</w:tcPr>
          <w:p w:rsidR="00BC7259" w:rsidRPr="00702FC0" w:rsidRDefault="00BC7259" w:rsidP="00BC7259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color w:val="333333"/>
                <w:sz w:val="24"/>
                <w:szCs w:val="24"/>
                <w:bdr w:val="none" w:sz="0" w:space="0" w:color="auto" w:frame="1"/>
                <w:lang w:eastAsia="tr-TR"/>
              </w:rPr>
            </w:pPr>
          </w:p>
        </w:tc>
      </w:tr>
    </w:tbl>
    <w:p w:rsidR="006E1531" w:rsidRPr="002A0397" w:rsidRDefault="006E1531">
      <w:pPr>
        <w:rPr>
          <w:rFonts w:ascii="Arial" w:hAnsi="Arial" w:cs="Arial"/>
          <w:sz w:val="24"/>
          <w:szCs w:val="24"/>
        </w:rPr>
      </w:pPr>
    </w:p>
    <w:sectPr w:rsidR="006E1531" w:rsidRPr="002A0397" w:rsidSect="006E15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02FC0"/>
    <w:rsid w:val="00082017"/>
    <w:rsid w:val="002A0397"/>
    <w:rsid w:val="006E1531"/>
    <w:rsid w:val="00702FC0"/>
    <w:rsid w:val="00BC72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153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pple-converted-space">
    <w:name w:val="apple-converted-space"/>
    <w:basedOn w:val="VarsaylanParagrafYazTipi"/>
    <w:rsid w:val="00702F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028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2017-04-11T11:57:00Z</dcterms:created>
  <dcterms:modified xsi:type="dcterms:W3CDTF">2017-04-11T13:09:00Z</dcterms:modified>
</cp:coreProperties>
</file>